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1F51" w14:textId="156BCDDD" w:rsidR="00D77EC5" w:rsidRPr="00F11C25" w:rsidRDefault="00D77EC5" w:rsidP="00D77EC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Theme="majorHAnsi" w:hAnsiTheme="majorHAnsi" w:cstheme="majorHAnsi"/>
          <w:color w:val="212529"/>
          <w:sz w:val="28"/>
          <w:szCs w:val="28"/>
        </w:rPr>
      </w:pPr>
      <w:r w:rsidRPr="00F11C25">
        <w:rPr>
          <w:rStyle w:val="a4"/>
          <w:rFonts w:asciiTheme="majorHAnsi" w:hAnsiTheme="majorHAnsi" w:cstheme="majorHAnsi"/>
          <w:color w:val="212529"/>
          <w:sz w:val="28"/>
          <w:szCs w:val="28"/>
        </w:rPr>
        <w:t xml:space="preserve">Конспект игровой ситуации по социально-коммуникативному развитию детей  группы ГКП </w:t>
      </w:r>
      <w:r w:rsidR="00171793">
        <w:rPr>
          <w:rStyle w:val="a4"/>
          <w:rFonts w:asciiTheme="majorHAnsi" w:hAnsiTheme="majorHAnsi" w:cstheme="majorHAnsi"/>
          <w:color w:val="212529"/>
          <w:sz w:val="28"/>
          <w:szCs w:val="28"/>
        </w:rPr>
        <w:t>(возраст 1,5-3лет)</w:t>
      </w:r>
      <w:r w:rsidRPr="00F11C25">
        <w:rPr>
          <w:rStyle w:val="a4"/>
          <w:rFonts w:asciiTheme="majorHAnsi" w:hAnsiTheme="majorHAnsi" w:cstheme="majorHAnsi"/>
          <w:color w:val="212529"/>
          <w:sz w:val="28"/>
          <w:szCs w:val="28"/>
        </w:rPr>
        <w:t xml:space="preserve"> по теме «Новая мебель Маши»</w:t>
      </w:r>
    </w:p>
    <w:p w14:paraId="605A13E8" w14:textId="2877CB39" w:rsidR="00D77EC5" w:rsidRDefault="00D77EC5" w:rsidP="00D77EC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14:paraId="7ABA8EEF" w14:textId="333DF4FA" w:rsidR="00D77EC5" w:rsidRDefault="00D77EC5" w:rsidP="00D77EC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</w:p>
    <w:p w14:paraId="620A6274" w14:textId="5325DCAC" w:rsidR="00D77EC5" w:rsidRPr="00F11C25" w:rsidRDefault="00D77EC5" w:rsidP="00D77EC5">
      <w:pPr>
        <w:pStyle w:val="a3"/>
        <w:shd w:val="clear" w:color="auto" w:fill="F4F4F4"/>
        <w:spacing w:before="90" w:beforeAutospacing="0" w:after="90" w:afterAutospacing="0"/>
        <w:ind w:left="170"/>
        <w:rPr>
          <w:rFonts w:asciiTheme="majorHAnsi" w:hAnsiTheme="majorHAnsi" w:cstheme="majorHAnsi"/>
          <w:color w:val="212529"/>
          <w:sz w:val="28"/>
          <w:szCs w:val="28"/>
        </w:rPr>
      </w:pPr>
      <w:r w:rsidRPr="00F11C25">
        <w:rPr>
          <w:rStyle w:val="a4"/>
          <w:rFonts w:asciiTheme="majorHAnsi" w:hAnsiTheme="majorHAnsi" w:cstheme="majorHAnsi"/>
          <w:color w:val="212529"/>
          <w:sz w:val="28"/>
          <w:szCs w:val="28"/>
        </w:rPr>
        <w:t xml:space="preserve">                                                 Воспитатель: Воскресенская Е.Н </w:t>
      </w:r>
    </w:p>
    <w:p w14:paraId="7A29C6F7" w14:textId="77777777" w:rsidR="00D77EC5" w:rsidRDefault="00D77EC5" w:rsidP="00D77EC5">
      <w:pPr>
        <w:pStyle w:val="a3"/>
        <w:shd w:val="clear" w:color="auto" w:fill="F4F4F4"/>
        <w:spacing w:before="90" w:beforeAutospacing="0" w:after="90" w:afterAutospacing="0"/>
        <w:ind w:left="170"/>
        <w:rPr>
          <w:rStyle w:val="a4"/>
          <w:rFonts w:ascii="var(--bs-font-sans-serif)" w:hAnsi="var(--bs-font-sans-serif)" w:cs="Arial"/>
          <w:color w:val="212529"/>
        </w:rPr>
      </w:pPr>
      <w:r w:rsidRPr="00F11C25">
        <w:rPr>
          <w:rStyle w:val="a4"/>
          <w:rFonts w:asciiTheme="majorHAnsi" w:hAnsiTheme="majorHAnsi" w:cstheme="majorHAnsi"/>
          <w:color w:val="212529"/>
          <w:sz w:val="28"/>
          <w:szCs w:val="28"/>
        </w:rPr>
        <w:t>Цель:</w:t>
      </w:r>
      <w:r>
        <w:rPr>
          <w:rStyle w:val="a4"/>
          <w:rFonts w:ascii="var(--bs-font-sans-serif)" w:hAnsi="var(--bs-font-sans-serif)" w:cs="Arial"/>
          <w:color w:val="212529"/>
        </w:rPr>
        <w:t xml:space="preserve"> </w:t>
      </w:r>
      <w:r w:rsidRPr="00D77EC5">
        <w:rPr>
          <w:rStyle w:val="a4"/>
          <w:rFonts w:asciiTheme="majorHAnsi" w:hAnsiTheme="majorHAnsi" w:cstheme="majorHAnsi"/>
          <w:b w:val="0"/>
          <w:bCs w:val="0"/>
          <w:color w:val="212529"/>
          <w:sz w:val="28"/>
          <w:szCs w:val="28"/>
        </w:rPr>
        <w:t>Познакомить детей с предметами мебели</w:t>
      </w:r>
      <w:r>
        <w:rPr>
          <w:rStyle w:val="a4"/>
          <w:rFonts w:ascii="var(--bs-font-sans-serif)" w:hAnsi="var(--bs-font-sans-serif)" w:cs="Arial"/>
          <w:color w:val="212529"/>
        </w:rPr>
        <w:t xml:space="preserve"> </w:t>
      </w:r>
    </w:p>
    <w:p w14:paraId="6031A1E9" w14:textId="77777777" w:rsidR="00D77EC5" w:rsidRPr="00D77EC5" w:rsidRDefault="00D77EC5" w:rsidP="00D77EC5">
      <w:pPr>
        <w:pStyle w:val="a3"/>
        <w:shd w:val="clear" w:color="auto" w:fill="F4F4F4"/>
        <w:spacing w:before="90" w:beforeAutospacing="0" w:after="90" w:afterAutospacing="0"/>
        <w:ind w:left="170"/>
        <w:rPr>
          <w:rStyle w:val="a4"/>
          <w:rFonts w:asciiTheme="majorHAnsi" w:hAnsiTheme="majorHAnsi" w:cstheme="majorHAnsi"/>
          <w:b w:val="0"/>
          <w:bCs w:val="0"/>
          <w:color w:val="212529"/>
          <w:sz w:val="28"/>
          <w:szCs w:val="28"/>
        </w:rPr>
      </w:pPr>
      <w:r w:rsidRPr="00F11C25">
        <w:rPr>
          <w:rStyle w:val="a4"/>
          <w:rFonts w:asciiTheme="majorHAnsi" w:hAnsiTheme="majorHAnsi" w:cstheme="majorHAnsi"/>
          <w:color w:val="212529"/>
          <w:sz w:val="28"/>
          <w:szCs w:val="28"/>
        </w:rPr>
        <w:t>Задачи :</w:t>
      </w:r>
      <w:r>
        <w:rPr>
          <w:rStyle w:val="a4"/>
          <w:rFonts w:ascii="var(--bs-font-sans-serif)" w:hAnsi="var(--bs-font-sans-serif)" w:cs="Arial"/>
          <w:color w:val="212529"/>
        </w:rPr>
        <w:t xml:space="preserve"> </w:t>
      </w:r>
      <w:r w:rsidRPr="00D77EC5">
        <w:rPr>
          <w:rStyle w:val="a4"/>
          <w:rFonts w:asciiTheme="majorHAnsi" w:hAnsiTheme="majorHAnsi" w:cstheme="majorHAnsi"/>
          <w:b w:val="0"/>
          <w:bCs w:val="0"/>
          <w:color w:val="212529"/>
          <w:sz w:val="28"/>
          <w:szCs w:val="28"/>
        </w:rPr>
        <w:t xml:space="preserve">Воспитывать чувство симпатии к сверстникам </w:t>
      </w:r>
    </w:p>
    <w:p w14:paraId="120428BD" w14:textId="2CB59EE2" w:rsidR="00D77EC5" w:rsidRDefault="00D77EC5" w:rsidP="00D77EC5">
      <w:pPr>
        <w:pStyle w:val="a3"/>
        <w:shd w:val="clear" w:color="auto" w:fill="F4F4F4"/>
        <w:spacing w:before="90" w:beforeAutospacing="0" w:after="90" w:afterAutospacing="0"/>
        <w:ind w:left="170"/>
        <w:rPr>
          <w:rFonts w:asciiTheme="majorHAnsi" w:hAnsiTheme="majorHAnsi" w:cstheme="majorHAnsi"/>
          <w:color w:val="212529"/>
          <w:sz w:val="28"/>
          <w:szCs w:val="28"/>
        </w:rPr>
      </w:pPr>
      <w:r w:rsidRPr="00D77EC5">
        <w:rPr>
          <w:rStyle w:val="a4"/>
          <w:rFonts w:asciiTheme="majorHAnsi" w:hAnsiTheme="majorHAnsi" w:cstheme="majorHAnsi"/>
          <w:b w:val="0"/>
          <w:bCs w:val="0"/>
          <w:color w:val="212529"/>
          <w:sz w:val="28"/>
          <w:szCs w:val="28"/>
        </w:rPr>
        <w:t>Учить детей самостоятельно рассматривать картинки. Обогащать словарь детей существительными, обозначающими</w:t>
      </w:r>
      <w:r w:rsidRPr="00D77EC5">
        <w:rPr>
          <w:rStyle w:val="a4"/>
          <w:rFonts w:ascii="var(--bs-font-sans-serif)" w:hAnsi="var(--bs-font-sans-serif)" w:cs="Arial"/>
          <w:b w:val="0"/>
          <w:bCs w:val="0"/>
          <w:color w:val="212529"/>
          <w:sz w:val="28"/>
          <w:szCs w:val="28"/>
        </w:rPr>
        <w:t xml:space="preserve"> </w:t>
      </w:r>
      <w:r w:rsidRPr="00D77EC5">
        <w:rPr>
          <w:rFonts w:asciiTheme="majorHAnsi" w:hAnsiTheme="majorHAnsi" w:cstheme="majorHAnsi"/>
          <w:color w:val="212529"/>
          <w:sz w:val="28"/>
          <w:szCs w:val="28"/>
        </w:rPr>
        <w:t>название предметов мебели. Развивать способность отвечать на вопрос «Что это?»</w:t>
      </w:r>
    </w:p>
    <w:p w14:paraId="00D584C2" w14:textId="268A5C33" w:rsidR="00F11C25" w:rsidRDefault="00F11C25" w:rsidP="00D77EC5">
      <w:pPr>
        <w:pStyle w:val="a3"/>
        <w:shd w:val="clear" w:color="auto" w:fill="F4F4F4"/>
        <w:spacing w:before="90" w:beforeAutospacing="0" w:after="90" w:afterAutospacing="0"/>
        <w:ind w:left="170"/>
        <w:rPr>
          <w:rFonts w:asciiTheme="majorHAnsi" w:hAnsiTheme="majorHAnsi" w:cstheme="majorHAnsi"/>
          <w:color w:val="212529"/>
          <w:sz w:val="28"/>
          <w:szCs w:val="28"/>
        </w:rPr>
      </w:pPr>
      <w:r w:rsidRPr="00F11C25">
        <w:rPr>
          <w:rFonts w:asciiTheme="majorHAnsi" w:hAnsiTheme="majorHAnsi" w:cstheme="majorHAnsi"/>
          <w:b/>
          <w:bCs/>
          <w:color w:val="212529"/>
          <w:sz w:val="28"/>
          <w:szCs w:val="28"/>
        </w:rPr>
        <w:t>Материалы:</w:t>
      </w:r>
      <w:r>
        <w:rPr>
          <w:rFonts w:asciiTheme="majorHAnsi" w:hAnsiTheme="majorHAnsi" w:cstheme="majorHAnsi"/>
          <w:b/>
          <w:bCs/>
          <w:color w:val="212529"/>
          <w:sz w:val="28"/>
          <w:szCs w:val="28"/>
        </w:rPr>
        <w:t xml:space="preserve"> </w:t>
      </w:r>
      <w:r w:rsidRPr="00F11C25">
        <w:rPr>
          <w:rFonts w:asciiTheme="majorHAnsi" w:hAnsiTheme="majorHAnsi" w:cstheme="majorHAnsi"/>
          <w:color w:val="212529"/>
          <w:sz w:val="28"/>
          <w:szCs w:val="28"/>
        </w:rPr>
        <w:t>Картинки с изображение мебели, кукла, котенок, мышка, домик для куклы.</w:t>
      </w:r>
    </w:p>
    <w:p w14:paraId="24FFE233" w14:textId="54506EC0" w:rsidR="00603F82" w:rsidRDefault="00603F82" w:rsidP="00D77EC5">
      <w:pPr>
        <w:pStyle w:val="a3"/>
        <w:shd w:val="clear" w:color="auto" w:fill="F4F4F4"/>
        <w:spacing w:before="90" w:beforeAutospacing="0" w:after="90" w:afterAutospacing="0"/>
        <w:ind w:left="170"/>
        <w:rPr>
          <w:rFonts w:asciiTheme="majorHAnsi" w:hAnsiTheme="majorHAnsi" w:cstheme="majorHAnsi"/>
          <w:color w:val="212529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12529"/>
          <w:sz w:val="28"/>
          <w:szCs w:val="28"/>
        </w:rPr>
        <w:t>Ход занятия:</w:t>
      </w:r>
      <w:r>
        <w:rPr>
          <w:rFonts w:asciiTheme="majorHAnsi" w:hAnsiTheme="majorHAnsi" w:cstheme="majorHAnsi"/>
          <w:color w:val="212529"/>
          <w:sz w:val="28"/>
          <w:szCs w:val="28"/>
        </w:rPr>
        <w:t xml:space="preserve"> Воспитатель</w:t>
      </w:r>
      <w:r w:rsidR="0011601D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212529"/>
          <w:sz w:val="28"/>
          <w:szCs w:val="28"/>
        </w:rPr>
        <w:t>сообщает детям, что кукле Маше подарили новую мебель, и она приглашает к себе в гости. Кукла встречает гостей, здоровается,</w:t>
      </w:r>
      <w:r w:rsidR="0011601D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212529"/>
          <w:sz w:val="28"/>
          <w:szCs w:val="28"/>
        </w:rPr>
        <w:t xml:space="preserve">дети отвечают. Маша показывает новую мебель, называет ее, дети повторяют за ней. </w:t>
      </w:r>
    </w:p>
    <w:p w14:paraId="303B91D3" w14:textId="3BDE17F9" w:rsidR="00603F82" w:rsidRPr="00F11C25" w:rsidRDefault="00603F82" w:rsidP="00603F82">
      <w:pPr>
        <w:pStyle w:val="a3"/>
        <w:shd w:val="clear" w:color="auto" w:fill="F4F4F4"/>
        <w:spacing w:before="90" w:beforeAutospacing="0" w:after="90" w:afterAutospacing="0"/>
        <w:ind w:left="170"/>
        <w:rPr>
          <w:rFonts w:asciiTheme="majorHAnsi" w:hAnsiTheme="majorHAnsi" w:cstheme="majorHAnsi"/>
          <w:color w:val="212529"/>
          <w:sz w:val="28"/>
          <w:szCs w:val="28"/>
        </w:rPr>
      </w:pPr>
      <w:r w:rsidRPr="00603F82">
        <w:rPr>
          <w:rFonts w:asciiTheme="majorHAnsi" w:hAnsiTheme="majorHAnsi" w:cstheme="majorHAnsi"/>
          <w:color w:val="212529"/>
          <w:sz w:val="28"/>
          <w:szCs w:val="28"/>
        </w:rPr>
        <w:t xml:space="preserve">Маша </w:t>
      </w:r>
      <w:proofErr w:type="gramStart"/>
      <w:r w:rsidRPr="00603F82">
        <w:rPr>
          <w:rFonts w:asciiTheme="majorHAnsi" w:hAnsiTheme="majorHAnsi" w:cstheme="majorHAnsi"/>
          <w:color w:val="212529"/>
          <w:sz w:val="28"/>
          <w:szCs w:val="28"/>
        </w:rPr>
        <w:t>сообщает ,</w:t>
      </w:r>
      <w:proofErr w:type="gramEnd"/>
      <w:r w:rsidRPr="00603F82">
        <w:rPr>
          <w:rFonts w:asciiTheme="majorHAnsi" w:hAnsiTheme="majorHAnsi" w:cstheme="majorHAnsi"/>
          <w:color w:val="212529"/>
          <w:sz w:val="28"/>
          <w:szCs w:val="28"/>
        </w:rPr>
        <w:t xml:space="preserve"> что у нее есть друзья котенок и мышонок , но они где то спрятались и предлагает поискать их.</w:t>
      </w:r>
      <w:r>
        <w:rPr>
          <w:rFonts w:asciiTheme="majorHAnsi" w:hAnsiTheme="majorHAnsi" w:cstheme="majorHAnsi"/>
          <w:color w:val="212529"/>
          <w:sz w:val="28"/>
          <w:szCs w:val="28"/>
        </w:rPr>
        <w:t xml:space="preserve"> Кукла задает вопросы детям «Где котонек?», «Где мышонок?» Дети отвечают например: «Под столом», «На диване», «З</w:t>
      </w:r>
      <w:r w:rsidR="0011601D">
        <w:rPr>
          <w:rFonts w:asciiTheme="majorHAnsi" w:hAnsiTheme="majorHAnsi" w:cstheme="majorHAnsi"/>
          <w:color w:val="212529"/>
          <w:sz w:val="28"/>
          <w:szCs w:val="28"/>
        </w:rPr>
        <w:t>а диваном». Мышонок и котенок прячутся в разных местах несколько раз .</w:t>
      </w:r>
    </w:p>
    <w:p w14:paraId="449BA3A4" w14:textId="79ABC80D" w:rsidR="00D77EC5" w:rsidRPr="0011601D" w:rsidRDefault="00D77EC5" w:rsidP="00D77EC5">
      <w:pPr>
        <w:pStyle w:val="a3"/>
        <w:shd w:val="clear" w:color="auto" w:fill="F4F4F4"/>
        <w:spacing w:before="90" w:beforeAutospacing="0" w:after="90" w:afterAutospacing="0"/>
        <w:ind w:left="170"/>
        <w:rPr>
          <w:rFonts w:asciiTheme="majorHAnsi" w:hAnsiTheme="majorHAnsi" w:cstheme="majorHAnsi"/>
          <w:color w:val="212529"/>
          <w:sz w:val="28"/>
          <w:szCs w:val="28"/>
        </w:rPr>
      </w:pPr>
      <w:r w:rsidRPr="0011601D">
        <w:rPr>
          <w:rFonts w:asciiTheme="majorHAnsi" w:hAnsiTheme="majorHAnsi" w:cstheme="majorHAnsi"/>
          <w:color w:val="212529"/>
          <w:sz w:val="28"/>
          <w:szCs w:val="28"/>
        </w:rPr>
        <w:t>Педагог предлагает поиграть вместе в игру</w:t>
      </w:r>
      <w:r w:rsidR="00603F82" w:rsidRPr="0011601D">
        <w:rPr>
          <w:rFonts w:asciiTheme="majorHAnsi" w:hAnsiTheme="majorHAnsi" w:cstheme="majorHAnsi"/>
          <w:color w:val="212529"/>
          <w:sz w:val="28"/>
          <w:szCs w:val="28"/>
        </w:rPr>
        <w:t xml:space="preserve"> «Прятки».</w:t>
      </w:r>
      <w:r w:rsidRPr="0011601D">
        <w:rPr>
          <w:rFonts w:asciiTheme="majorHAnsi" w:hAnsiTheme="majorHAnsi" w:cstheme="majorHAnsi"/>
          <w:color w:val="212529"/>
          <w:sz w:val="28"/>
          <w:szCs w:val="28"/>
        </w:rPr>
        <w:t xml:space="preserve"> На столе выставлены предметы кукольной мебели: стол, стул, шкаф, кроватка, кресло. Взрослый предлагает детям назвать предметы мебели на столе, внимательно посмотреть и запомнить их. Затем дети закрывают глаза, а </w:t>
      </w:r>
      <w:r w:rsidR="00603F82" w:rsidRPr="0011601D">
        <w:rPr>
          <w:rFonts w:asciiTheme="majorHAnsi" w:hAnsiTheme="majorHAnsi" w:cstheme="majorHAnsi"/>
          <w:color w:val="212529"/>
          <w:sz w:val="28"/>
          <w:szCs w:val="28"/>
        </w:rPr>
        <w:t xml:space="preserve">воспитатель </w:t>
      </w:r>
      <w:r w:rsidRPr="0011601D">
        <w:rPr>
          <w:rFonts w:asciiTheme="majorHAnsi" w:hAnsiTheme="majorHAnsi" w:cstheme="majorHAnsi"/>
          <w:color w:val="212529"/>
          <w:sz w:val="28"/>
          <w:szCs w:val="28"/>
        </w:rPr>
        <w:t>прячет один предмет, должны назвать чего не стало.</w:t>
      </w:r>
    </w:p>
    <w:p w14:paraId="21E1A146" w14:textId="1F9865C6" w:rsidR="00D77EC5" w:rsidRPr="0011601D" w:rsidRDefault="00D77EC5" w:rsidP="00D77EC5">
      <w:pPr>
        <w:pStyle w:val="a3"/>
        <w:shd w:val="clear" w:color="auto" w:fill="F4F4F4"/>
        <w:spacing w:before="90" w:beforeAutospacing="0" w:after="90" w:afterAutospacing="0"/>
        <w:ind w:left="170"/>
        <w:rPr>
          <w:rFonts w:asciiTheme="majorHAnsi" w:hAnsiTheme="majorHAnsi" w:cstheme="majorHAnsi"/>
          <w:color w:val="212529"/>
          <w:sz w:val="28"/>
          <w:szCs w:val="28"/>
        </w:rPr>
      </w:pPr>
      <w:r w:rsidRPr="0011601D">
        <w:rPr>
          <w:rFonts w:asciiTheme="majorHAnsi" w:hAnsiTheme="majorHAnsi" w:cstheme="majorHAnsi"/>
          <w:color w:val="212529"/>
          <w:sz w:val="28"/>
          <w:szCs w:val="28"/>
        </w:rPr>
        <w:t> Педагог хвалит детей за старания и успехи</w:t>
      </w:r>
      <w:r w:rsidR="0011601D" w:rsidRPr="0011601D">
        <w:rPr>
          <w:rFonts w:asciiTheme="majorHAnsi" w:hAnsiTheme="majorHAnsi" w:cstheme="majorHAnsi"/>
          <w:color w:val="212529"/>
          <w:sz w:val="28"/>
          <w:szCs w:val="28"/>
        </w:rPr>
        <w:t xml:space="preserve">. Маша на прощанье детям раздает картинки с изображением мебели для самостоятельного рассматривания </w:t>
      </w:r>
    </w:p>
    <w:p w14:paraId="265967F3" w14:textId="77777777" w:rsidR="001D6A05" w:rsidRPr="0011601D" w:rsidRDefault="001D6A05">
      <w:pPr>
        <w:rPr>
          <w:rFonts w:asciiTheme="majorHAnsi" w:hAnsiTheme="majorHAnsi" w:cstheme="majorHAnsi"/>
          <w:sz w:val="28"/>
          <w:szCs w:val="28"/>
        </w:rPr>
      </w:pPr>
    </w:p>
    <w:sectPr w:rsidR="001D6A05" w:rsidRPr="0011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22"/>
    <w:rsid w:val="0011601D"/>
    <w:rsid w:val="00171793"/>
    <w:rsid w:val="001D6A05"/>
    <w:rsid w:val="00603F82"/>
    <w:rsid w:val="00874EA3"/>
    <w:rsid w:val="00932422"/>
    <w:rsid w:val="00D77EC5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7F3"/>
  <w15:chartTrackingRefBased/>
  <w15:docId w15:val="{FD4CB75D-4573-4B6C-9676-FF157EC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2023-02-11T12:37:00Z</dcterms:created>
  <dcterms:modified xsi:type="dcterms:W3CDTF">2023-02-24T15:49:00Z</dcterms:modified>
</cp:coreProperties>
</file>