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6B" w:rsidRPr="00B64B89" w:rsidRDefault="00B64B89" w:rsidP="00B64B89">
      <w:pPr>
        <w:ind w:left="-1134" w:firstLine="1134"/>
        <w:rPr>
          <w:rFonts w:ascii="Times New Roman" w:hAnsi="Times New Roman" w:cs="Times New Roman"/>
          <w:sz w:val="20"/>
          <w:szCs w:val="20"/>
        </w:rPr>
      </w:pPr>
      <w:r w:rsidRPr="00B64B89">
        <w:rPr>
          <w:rFonts w:ascii="Times New Roman" w:hAnsi="Times New Roman" w:cs="Times New Roman"/>
          <w:sz w:val="20"/>
          <w:szCs w:val="20"/>
        </w:rPr>
        <w:t>«</w:t>
      </w:r>
      <w:r w:rsidR="00A4326B" w:rsidRPr="00B64B89">
        <w:rPr>
          <w:rFonts w:ascii="Times New Roman" w:hAnsi="Times New Roman" w:cs="Times New Roman"/>
          <w:sz w:val="20"/>
          <w:szCs w:val="20"/>
        </w:rPr>
        <w:t>Читать-</w:t>
      </w:r>
      <w:r w:rsidR="008011D4" w:rsidRPr="00B64B89">
        <w:rPr>
          <w:rFonts w:ascii="Times New Roman" w:hAnsi="Times New Roman" w:cs="Times New Roman"/>
          <w:sz w:val="20"/>
          <w:szCs w:val="20"/>
        </w:rPr>
        <w:t xml:space="preserve"> </w:t>
      </w:r>
      <w:r w:rsidR="00A4326B" w:rsidRPr="00B64B89">
        <w:rPr>
          <w:rFonts w:ascii="Times New Roman" w:hAnsi="Times New Roman" w:cs="Times New Roman"/>
          <w:sz w:val="20"/>
          <w:szCs w:val="20"/>
        </w:rPr>
        <w:t>это ещё ничего не значит.</w:t>
      </w:r>
    </w:p>
    <w:p w:rsidR="00A4326B" w:rsidRPr="00B64B89" w:rsidRDefault="00A4326B" w:rsidP="00B64B89">
      <w:pPr>
        <w:ind w:left="-1134" w:firstLine="1134"/>
        <w:rPr>
          <w:rFonts w:ascii="Times New Roman" w:hAnsi="Times New Roman" w:cs="Times New Roman"/>
          <w:sz w:val="20"/>
          <w:szCs w:val="20"/>
        </w:rPr>
      </w:pPr>
      <w:r w:rsidRPr="00B64B89">
        <w:rPr>
          <w:rFonts w:ascii="Times New Roman" w:hAnsi="Times New Roman" w:cs="Times New Roman"/>
          <w:sz w:val="20"/>
          <w:szCs w:val="20"/>
        </w:rPr>
        <w:t>Что читать и как понимать читаемое -</w:t>
      </w:r>
      <w:r w:rsidR="008011D4" w:rsidRPr="00B64B89">
        <w:rPr>
          <w:rFonts w:ascii="Times New Roman" w:hAnsi="Times New Roman" w:cs="Times New Roman"/>
          <w:sz w:val="20"/>
          <w:szCs w:val="20"/>
        </w:rPr>
        <w:t xml:space="preserve"> </w:t>
      </w:r>
      <w:r w:rsidRPr="00B64B89">
        <w:rPr>
          <w:rFonts w:ascii="Times New Roman" w:hAnsi="Times New Roman" w:cs="Times New Roman"/>
          <w:sz w:val="20"/>
          <w:szCs w:val="20"/>
        </w:rPr>
        <w:t>вот в чём главное дело.</w:t>
      </w:r>
      <w:r w:rsidR="00B64B89" w:rsidRPr="00B64B89">
        <w:rPr>
          <w:rFonts w:ascii="Times New Roman" w:hAnsi="Times New Roman" w:cs="Times New Roman"/>
          <w:sz w:val="20"/>
          <w:szCs w:val="20"/>
        </w:rPr>
        <w:t>»</w:t>
      </w:r>
    </w:p>
    <w:p w:rsidR="00B64B89" w:rsidRDefault="00B64B89" w:rsidP="00B64B89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B64B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4326B" w:rsidRPr="00B64B89">
        <w:rPr>
          <w:rFonts w:ascii="Times New Roman" w:hAnsi="Times New Roman" w:cs="Times New Roman"/>
          <w:sz w:val="20"/>
          <w:szCs w:val="20"/>
        </w:rPr>
        <w:t>К.Д</w:t>
      </w:r>
      <w:r w:rsidR="008011D4" w:rsidRPr="00B64B89">
        <w:rPr>
          <w:rFonts w:ascii="Times New Roman" w:hAnsi="Times New Roman" w:cs="Times New Roman"/>
          <w:sz w:val="20"/>
          <w:szCs w:val="20"/>
        </w:rPr>
        <w:t>. У</w:t>
      </w:r>
      <w:r w:rsidR="00A4326B" w:rsidRPr="00B64B89">
        <w:rPr>
          <w:rFonts w:ascii="Times New Roman" w:hAnsi="Times New Roman" w:cs="Times New Roman"/>
          <w:sz w:val="20"/>
          <w:szCs w:val="20"/>
        </w:rPr>
        <w:t>шинский</w:t>
      </w:r>
    </w:p>
    <w:p w:rsidR="00B64B89" w:rsidRDefault="00B64B89" w:rsidP="00B64B89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B64B89" w:rsidRPr="00B64B89" w:rsidRDefault="00B64B89" w:rsidP="00B64B89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66C0E">
        <w:rPr>
          <w:rFonts w:ascii="Times New Roman" w:hAnsi="Times New Roman" w:cs="Times New Roman"/>
          <w:b/>
          <w:sz w:val="24"/>
          <w:szCs w:val="24"/>
        </w:rPr>
        <w:t>Возрождение семейных ценностей</w:t>
      </w:r>
      <w:r w:rsidR="00D66C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bookmarkStart w:id="0" w:name="_GoBack"/>
      <w:bookmarkEnd w:id="0"/>
      <w:r w:rsidRPr="00B64B89">
        <w:rPr>
          <w:rFonts w:ascii="Times New Roman" w:hAnsi="Times New Roman" w:cs="Times New Roman"/>
          <w:b/>
          <w:sz w:val="24"/>
          <w:szCs w:val="24"/>
        </w:rPr>
        <w:t>семейное чтение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64B89">
        <w:rPr>
          <w:rFonts w:ascii="Times New Roman" w:hAnsi="Times New Roman" w:cs="Times New Roman"/>
          <w:sz w:val="24"/>
          <w:szCs w:val="24"/>
        </w:rPr>
        <w:t>.</w:t>
      </w:r>
    </w:p>
    <w:p w:rsidR="00A4326B" w:rsidRPr="00B64B89" w:rsidRDefault="00B64B89" w:rsidP="00B64B8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326B" w:rsidRPr="00B64B89">
        <w:rPr>
          <w:rFonts w:ascii="Times New Roman" w:hAnsi="Times New Roman" w:cs="Times New Roman"/>
          <w:sz w:val="24"/>
          <w:szCs w:val="24"/>
        </w:rPr>
        <w:t>В дошкольном возрасте маленький читатель делает первые шаги в мир большой литературы. Проводниками для детей становятся родители и воспитатели. Часто ли мы задаем себе вопрос: « Что принесет книга ребенку? Чему научит? Что запечатлеет в его необъятной, открытой, уязвимой душе. Кто встретится на пути?»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32469B" w:rsidRPr="00B64B89" w:rsidRDefault="00B64B89" w:rsidP="00B64B8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326B" w:rsidRPr="00B64B89">
        <w:rPr>
          <w:rFonts w:ascii="Times New Roman" w:hAnsi="Times New Roman" w:cs="Times New Roman"/>
          <w:sz w:val="24"/>
          <w:szCs w:val="24"/>
        </w:rPr>
        <w:t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</w:t>
      </w:r>
      <w:r w:rsidR="0032469B" w:rsidRPr="00B64B89">
        <w:rPr>
          <w:rFonts w:ascii="Times New Roman" w:hAnsi="Times New Roman" w:cs="Times New Roman"/>
          <w:sz w:val="24"/>
          <w:szCs w:val="24"/>
        </w:rPr>
        <w:t>етей.</w:t>
      </w:r>
    </w:p>
    <w:p w:rsidR="0032469B" w:rsidRPr="00B64B89" w:rsidRDefault="00B64B89" w:rsidP="00B64B89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469B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чтение создаёт свой мир – только  родителя и ребёнка. </w:t>
      </w:r>
      <w:r w:rsidR="00F863E8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32469B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читают много и</w:t>
      </w:r>
      <w:r w:rsidR="00F863E8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69B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часто,</w:t>
      </w:r>
      <w:r w:rsidR="00F863E8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69B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научаться читать самостоятельно.</w:t>
      </w:r>
      <w:r w:rsidR="00F863E8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69B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читая детям взрослые развивают их интеллект,</w:t>
      </w:r>
      <w:r w:rsidR="00F863E8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69B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 и обогащают словарный запас ребёнка.</w:t>
      </w:r>
      <w:r w:rsidR="008011D4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3E8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чтение формирует эмоционально-эстетическое восприятие книги. Слушая,</w:t>
      </w:r>
      <w:r w:rsidR="008011D4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3E8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испытывает сильное влияние звучащего слова, которое позволяет передать торжество, радость, грусть, печаль ,шутку, насмешку .Самое главное научить ребёнка слушать  и понимать текст. Систематическое чтение взрослыми вместе с детьми даёт возможность</w:t>
      </w:r>
      <w:r w:rsidR="0057679F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духовный мир ребёнка, обогащать его и прививать нормы и ценности окружающего мира .Семейное чтение- эффективный способ социализации подрастающего поколения.</w:t>
      </w:r>
    </w:p>
    <w:p w:rsidR="0057679F" w:rsidRPr="00B64B89" w:rsidRDefault="00B64B89" w:rsidP="00B64B89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7679F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 в нашем мире современных технологий  утрачивается семейная традиция - совместное чтение вместе с детьми, утрачивается тесное доверительное отношение между поколениями. В мире работающих бабушек и дедушек,  занятых родителей не остаётся место для общения с ребёнком, для совместных посиделок, для вечернего чтения.</w:t>
      </w:r>
    </w:p>
    <w:p w:rsidR="003414B1" w:rsidRPr="00B64B89" w:rsidRDefault="00B64B89" w:rsidP="00B64B89">
      <w:pPr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7679F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возр</w:t>
      </w:r>
      <w:r w:rsidR="00F64BA9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одить эту</w:t>
      </w:r>
      <w:r w:rsidR="0057679F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F64BA9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7679F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адицию надо</w:t>
      </w:r>
      <w:r w:rsidR="00F64BA9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чтение вслух регулярным, обязательной частью повседневной жи</w:t>
      </w:r>
      <w:r w:rsidR="00D8206C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зни. Чтение</w:t>
      </w:r>
      <w:r w:rsidR="00F64BA9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r w:rsidR="008011D4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BA9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ставшее привычкой, лучшее, к чему родители могут приучить своего ребёнка. </w:t>
      </w:r>
      <w:r w:rsidR="00D8206C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бы </w:t>
      </w:r>
      <w:r w:rsidR="00F64BA9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выделить для совместного чтения специальное время, например чтение перед сном. У каждого человека, большого или маленького, книга вызывает море мыслей вопросов, желаний. </w:t>
      </w:r>
      <w:r w:rsidR="00D8206C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F64BA9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обсуждать с детьми прочитанную книгу</w:t>
      </w:r>
      <w:r w:rsidR="00D8206C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создаёт условие для доверительной беседы, доброго общения взрослых и детей. Чтение, став для ребёнка интересным и любимым занятием,</w:t>
      </w:r>
      <w:r w:rsidR="008011D4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06C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хорошим подспорьем и в </w:t>
      </w:r>
      <w:r w:rsidR="008011D4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деятельности. Готовясь к вечернему чтению, ребёнок старается не расстраивать родителей своим поведением. Это напоминает детское поведение перед днём рождения,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ожидается любимый подарок</w:t>
      </w:r>
      <w:r w:rsidR="003414B1"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3414B1" w:rsidRPr="00B64B89" w:rsidRDefault="003414B1" w:rsidP="00B64B89">
      <w:pPr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B6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причин для совместного чтения:</w:t>
      </w:r>
    </w:p>
    <w:p w:rsidR="003414B1" w:rsidRPr="00B64B89" w:rsidRDefault="003414B1" w:rsidP="003414B1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вы способны уделить детям такое внимание, они знают, что вы их любите.</w:t>
      </w:r>
    </w:p>
    <w:p w:rsidR="003414B1" w:rsidRPr="00B64B89" w:rsidRDefault="003414B1" w:rsidP="003414B1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Чтение для детей делает из них читателей в будущем.</w:t>
      </w:r>
    </w:p>
    <w:p w:rsidR="003414B1" w:rsidRPr="00B64B89" w:rsidRDefault="003414B1" w:rsidP="003414B1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Детские книги так хорошо написаны, что будут интересны даже для взрослых.</w:t>
      </w:r>
    </w:p>
    <w:p w:rsidR="003414B1" w:rsidRPr="00B64B89" w:rsidRDefault="003414B1" w:rsidP="003414B1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Иллюстрации в книгах обогащают детей, способствуют их творческому развитию.</w:t>
      </w:r>
    </w:p>
    <w:p w:rsidR="003414B1" w:rsidRPr="00B64B89" w:rsidRDefault="003414B1" w:rsidP="003414B1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Книги помогут вашим детям научиться размышлять и фантазировать.</w:t>
      </w:r>
    </w:p>
    <w:p w:rsidR="003414B1" w:rsidRPr="00B64B89" w:rsidRDefault="003414B1" w:rsidP="003414B1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 тех пор, пока дети учатся читать, они будут считать вас волшебником, создающим магию из слов.</w:t>
      </w:r>
    </w:p>
    <w:p w:rsidR="003414B1" w:rsidRPr="00B64B89" w:rsidRDefault="003414B1" w:rsidP="003414B1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Чтение вслух способствует развитию внимания у вашего ребенка.</w:t>
      </w:r>
    </w:p>
    <w:p w:rsidR="003414B1" w:rsidRPr="00B64B89" w:rsidRDefault="003414B1" w:rsidP="003414B1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создаете удивительные воспоминания о прекрасных семейных вечерах и о теплом общении с ребенком.</w:t>
      </w:r>
    </w:p>
    <w:p w:rsidR="003414B1" w:rsidRPr="00B64B89" w:rsidRDefault="003414B1" w:rsidP="003414B1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Книги способны привить детям ценности, которые они пронесут через всю жизнь.</w:t>
      </w:r>
    </w:p>
    <w:p w:rsidR="003414B1" w:rsidRPr="00B64B89" w:rsidRDefault="003414B1" w:rsidP="003414B1">
      <w:pPr>
        <w:shd w:val="clear" w:color="auto" w:fill="FFFFFF"/>
        <w:spacing w:after="0" w:line="24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Рано или поздно, вам обязательно скажут спасибо за умного и воспитанного ребенка.</w:t>
      </w:r>
    </w:p>
    <w:p w:rsidR="000A0657" w:rsidRPr="00B64B89" w:rsidRDefault="000A0657" w:rsidP="003414B1">
      <w:pPr>
        <w:shd w:val="clear" w:color="auto" w:fill="FFFFFF"/>
        <w:spacing w:after="0" w:line="24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A0657" w:rsidRPr="00B64B89" w:rsidSect="003414B1">
      <w:pgSz w:w="11906" w:h="16838"/>
      <w:pgMar w:top="709" w:right="1133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EE2"/>
    <w:multiLevelType w:val="multilevel"/>
    <w:tmpl w:val="4F7C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81CFC"/>
    <w:multiLevelType w:val="hybridMultilevel"/>
    <w:tmpl w:val="28C4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73E3D"/>
    <w:multiLevelType w:val="multilevel"/>
    <w:tmpl w:val="E70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53F07"/>
    <w:multiLevelType w:val="multilevel"/>
    <w:tmpl w:val="01208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4326B"/>
    <w:rsid w:val="000A0657"/>
    <w:rsid w:val="002D7CDF"/>
    <w:rsid w:val="00312A7D"/>
    <w:rsid w:val="0032469B"/>
    <w:rsid w:val="003414B1"/>
    <w:rsid w:val="004A431D"/>
    <w:rsid w:val="0057679F"/>
    <w:rsid w:val="00747AB9"/>
    <w:rsid w:val="008011D4"/>
    <w:rsid w:val="0085017C"/>
    <w:rsid w:val="00A4326B"/>
    <w:rsid w:val="00B64B89"/>
    <w:rsid w:val="00D014AC"/>
    <w:rsid w:val="00D66C0E"/>
    <w:rsid w:val="00D8206C"/>
    <w:rsid w:val="00F64BA9"/>
    <w:rsid w:val="00F863E8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2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4B1"/>
    <w:rPr>
      <w:b/>
      <w:bCs/>
    </w:rPr>
  </w:style>
  <w:style w:type="paragraph" w:styleId="a5">
    <w:name w:val="List Paragraph"/>
    <w:basedOn w:val="a"/>
    <w:uiPriority w:val="34"/>
    <w:qFormat/>
    <w:rsid w:val="000A065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гаврилина</dc:creator>
  <cp:keywords/>
  <dc:description/>
  <cp:lastModifiedBy>elena</cp:lastModifiedBy>
  <cp:revision>8</cp:revision>
  <dcterms:created xsi:type="dcterms:W3CDTF">2019-04-22T19:26:00Z</dcterms:created>
  <dcterms:modified xsi:type="dcterms:W3CDTF">2021-11-10T19:09:00Z</dcterms:modified>
</cp:coreProperties>
</file>